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D" w:rsidRPr="0082132A" w:rsidRDefault="00696E5D" w:rsidP="00696E5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Support de </w:t>
      </w:r>
      <w:r w:rsidRPr="0082132A">
        <w:rPr>
          <w:rFonts w:ascii="Arial" w:hAnsi="Arial" w:cs="Arial"/>
          <w:b/>
          <w:sz w:val="30"/>
          <w:szCs w:val="30"/>
        </w:rPr>
        <w:t xml:space="preserve">suivi des activités </w:t>
      </w:r>
    </w:p>
    <w:p w:rsidR="00696E5D" w:rsidRDefault="00696E5D" w:rsidP="00696E5D"/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Nom : </w:t>
      </w:r>
    </w:p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Prénom : </w:t>
      </w:r>
    </w:p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Lycée : </w:t>
      </w:r>
    </w:p>
    <w:p w:rsidR="00696E5D" w:rsidRDefault="00696E5D" w:rsidP="00696E5D">
      <w:pPr>
        <w:tabs>
          <w:tab w:val="left" w:pos="623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Classe : </w:t>
      </w:r>
      <w:sdt>
        <w:sdtPr>
          <w:rPr>
            <w:rFonts w:ascii="Arial" w:hAnsi="Arial" w:cs="Arial"/>
            <w:sz w:val="26"/>
            <w:szCs w:val="26"/>
          </w:rPr>
          <w:id w:val="-21413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2</w:t>
      </w:r>
      <w:r w:rsidRPr="00696E5D">
        <w:rPr>
          <w:rFonts w:ascii="Arial" w:hAnsi="Arial" w:cs="Arial"/>
          <w:sz w:val="26"/>
          <w:szCs w:val="26"/>
          <w:vertAlign w:val="superscript"/>
        </w:rPr>
        <w:t>nde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2456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1</w:t>
      </w:r>
      <w:r w:rsidRPr="00696E5D">
        <w:rPr>
          <w:rFonts w:ascii="Arial" w:hAnsi="Arial" w:cs="Arial"/>
          <w:sz w:val="26"/>
          <w:szCs w:val="26"/>
          <w:vertAlign w:val="superscript"/>
        </w:rPr>
        <w:t>ère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59729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</w:t>
      </w:r>
      <w:r w:rsidRPr="00696E5D">
        <w:rPr>
          <w:rFonts w:ascii="Arial" w:hAnsi="Arial" w:cs="Arial"/>
          <w:sz w:val="26"/>
          <w:szCs w:val="26"/>
          <w:vertAlign w:val="superscript"/>
        </w:rPr>
        <w:t>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696E5D" w:rsidRDefault="00696E5D" w:rsidP="00696E5D">
      <w:pPr>
        <w:tabs>
          <w:tab w:val="left" w:pos="623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Période de réalisation de l’activité : du __/__/____ au </w:t>
      </w:r>
      <w:r>
        <w:rPr>
          <w:rFonts w:ascii="Arial" w:hAnsi="Arial" w:cs="Arial"/>
          <w:sz w:val="26"/>
          <w:szCs w:val="26"/>
        </w:rPr>
        <w:tab/>
        <w:t>__/__/____</w:t>
      </w:r>
    </w:p>
    <w:p w:rsidR="00696E5D" w:rsidRDefault="00696E5D" w:rsidP="00696E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Type d’activité : </w:t>
      </w:r>
      <w:sdt>
        <w:sdtPr>
          <w:rPr>
            <w:rFonts w:ascii="Arial" w:hAnsi="Arial" w:cs="Arial"/>
            <w:sz w:val="26"/>
            <w:szCs w:val="26"/>
          </w:rPr>
          <w:id w:val="6599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696E5D">
        <w:rPr>
          <w:rFonts w:ascii="Arial" w:hAnsi="Arial" w:cs="Arial"/>
          <w:sz w:val="26"/>
          <w:szCs w:val="26"/>
        </w:rPr>
        <w:t xml:space="preserve">Activité réelle  </w:t>
      </w:r>
      <w:sdt>
        <w:sdtPr>
          <w:rPr>
            <w:rFonts w:ascii="Arial" w:hAnsi="Arial" w:cs="Arial"/>
            <w:sz w:val="26"/>
            <w:szCs w:val="26"/>
          </w:rPr>
          <w:id w:val="-3899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696E5D">
        <w:rPr>
          <w:rFonts w:ascii="Arial" w:hAnsi="Arial" w:cs="Arial"/>
          <w:sz w:val="26"/>
          <w:szCs w:val="26"/>
        </w:rPr>
        <w:t>Activité simulée</w:t>
      </w:r>
    </w:p>
    <w:p w:rsidR="00696E5D" w:rsidRDefault="00696E5D" w:rsidP="00696E5D">
      <w:pPr>
        <w:rPr>
          <w:b/>
          <w:sz w:val="20"/>
          <w:szCs w:val="20"/>
          <w:u w:val="single"/>
        </w:rPr>
      </w:pPr>
    </w:p>
    <w:p w:rsidR="00696E5D" w:rsidRPr="00696E5D" w:rsidRDefault="00696E5D" w:rsidP="00696E5D">
      <w:pPr>
        <w:rPr>
          <w:rFonts w:ascii="Arial" w:hAnsi="Arial" w:cs="Arial"/>
          <w:b/>
          <w:sz w:val="26"/>
          <w:szCs w:val="26"/>
        </w:rPr>
      </w:pPr>
      <w:r w:rsidRPr="00696E5D">
        <w:rPr>
          <w:rFonts w:ascii="Arial" w:hAnsi="Arial" w:cs="Arial"/>
          <w:b/>
          <w:sz w:val="26"/>
          <w:szCs w:val="26"/>
        </w:rPr>
        <w:t>Descriptif d’activité</w:t>
      </w: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L’organisation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Identification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color w:val="000000" w:themeColor="text1"/>
          <w:sz w:val="26"/>
          <w:szCs w:val="26"/>
        </w:rPr>
        <w:t xml:space="preserve">Ses principales </w:t>
      </w:r>
      <w:r w:rsidRPr="0082132A">
        <w:rPr>
          <w:rFonts w:ascii="Arial" w:hAnsi="Arial" w:cs="Arial"/>
          <w:sz w:val="26"/>
          <w:szCs w:val="26"/>
        </w:rPr>
        <w:t>activités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Structure</w:t>
      </w:r>
    </w:p>
    <w:p w:rsidR="00696E5D" w:rsidRPr="0082132A" w:rsidRDefault="00696E5D" w:rsidP="00696E5D">
      <w:pPr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Ma place et mon rôle dans l’organisation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Service 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Missions confiées</w:t>
      </w: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Situation de travail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Contexte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Problématique / objet de travail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Acteurs internes et acteurs externes concernés</w:t>
      </w: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Démarches et activités conduites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Outils et supports mobilisés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Savoirs associés à l’action</w:t>
      </w:r>
    </w:p>
    <w:p w:rsidR="00696E5D" w:rsidRPr="0082132A" w:rsidRDefault="00696E5D" w:rsidP="00696E5D">
      <w:pPr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Obstacles et/ou complexité rencontrés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Résultat(s) obtenu(s)</w:t>
      </w:r>
    </w:p>
    <w:p w:rsidR="00A65C3B" w:rsidRPr="00AE5830" w:rsidRDefault="00696E5D" w:rsidP="009F3800">
      <w:pPr>
        <w:jc w:val="center"/>
        <w:rPr>
          <w:b/>
          <w:sz w:val="28"/>
        </w:rPr>
      </w:pPr>
      <w:r>
        <w:rPr>
          <w:sz w:val="44"/>
          <w:szCs w:val="44"/>
        </w:rPr>
        <w:br w:type="page"/>
      </w:r>
      <w:r w:rsidR="00A65C3B" w:rsidRPr="00AE5830">
        <w:rPr>
          <w:b/>
          <w:sz w:val="28"/>
        </w:rPr>
        <w:lastRenderedPageBreak/>
        <w:t>Groupe de compétences 1 :  Conseiller et vendre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971"/>
      </w:tblGrid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1.1 Assurer la veille commerciale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Rechercher, hiérarchiser, exploiter et actualiser en continu les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° sur l’entreprise/son marché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Maîtriser la technologie des produits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Sélectionner les outils de recherche d’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les plus adaptés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 xml:space="preserve">1.2 Réaliser la vente dans un cadre </w:t>
            </w:r>
            <w:proofErr w:type="spellStart"/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omnicanal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Intégrer l’</w:t>
            </w:r>
            <w:proofErr w:type="spellStart"/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omnicanal</w:t>
            </w:r>
            <w:proofErr w:type="spellEnd"/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dans le processus de vente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Prendre contact avec le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S’adapter au contexte commercial et au comportement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Découvrir, analyser et identifier le(s) besoin(s) du client, sa (ses) motivation(s) et ses freins éventuels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Découvrir, analyser et reformuler les besoins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Présenter l’entreprise et/ou ses produits et/ou ses services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Conseiller le client en proposant la solution adaptée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Argumenter Réaliser une démonstration le cas échéant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Répondre aux objections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Proposer les produits et/ou les services associés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Détecter les opportunités de vente(s)additionnelle(s) et les concrétiser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S’assurer de la disponibilité du produit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Formaliser l’accord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1.3 Assurer l’exécution de la vente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Mettre en place les modalités de règlement et de livraison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Rassurer le client sur son choix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Prendre congé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65C3B" w:rsidRPr="00D905BE" w:rsidRDefault="00A65C3B" w:rsidP="00A65C3B">
      <w:pPr>
        <w:jc w:val="center"/>
        <w:rPr>
          <w:b/>
          <w:sz w:val="28"/>
        </w:rPr>
      </w:pPr>
      <w:r w:rsidRPr="00D905BE">
        <w:rPr>
          <w:b/>
          <w:sz w:val="28"/>
        </w:rPr>
        <w:lastRenderedPageBreak/>
        <w:t>Groupe de compétences 2 : Suivre les ventes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971"/>
      </w:tblGrid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2.1 Assurer le suivi de la commande du produit et/ou du service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Suivre l’évolution de la commande et éventuellement du règlement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Informer le client des délais et des modalités de mise à disposition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2.2 Mettre en œuvre le ou les services associés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Sélectionner le cas échéant le prestataire le plus adapté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Collecter et transmettre les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 au service de l’entreprise ou aux prestataires concernés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Suivre l’exécution du ou des service(s) associé(s) et en rendre compte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Effectuer le cas échéant les relances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2.3 Traiter les retours et les réclamations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Identifier le(s) problème(s) rencontré(s) par le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oser une solution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adaptée / aux procédures de l’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entreprise et de la règlementation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2.4 S’assurer de la satisfaction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Collecter les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 de satisfaction auprès des clients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Mesurer et analyser la satisfaction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Transmettre les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 sur la satisfaction du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Exploiter les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 recueillies à des fins d’amélioration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Proposer des éléments de nature à améliorer la satisfaction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65C3B" w:rsidRPr="0024338E" w:rsidRDefault="00A65C3B" w:rsidP="00A65C3B">
      <w:pPr>
        <w:shd w:val="clear" w:color="auto" w:fill="FFFFFF" w:themeFill="background1"/>
      </w:pPr>
      <w:r w:rsidRPr="0024338E">
        <w:br w:type="page"/>
      </w:r>
    </w:p>
    <w:p w:rsidR="00A65C3B" w:rsidRPr="00AE5830" w:rsidRDefault="00A65C3B" w:rsidP="00A65C3B">
      <w:pPr>
        <w:shd w:val="clear" w:color="auto" w:fill="FFFFFF" w:themeFill="background1"/>
        <w:jc w:val="center"/>
        <w:rPr>
          <w:b/>
          <w:sz w:val="28"/>
        </w:rPr>
      </w:pPr>
      <w:r w:rsidRPr="00AE5830">
        <w:rPr>
          <w:b/>
          <w:sz w:val="28"/>
        </w:rPr>
        <w:lastRenderedPageBreak/>
        <w:t>Groupe de compétences 3 : Gérer la relation commerciale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971"/>
      </w:tblGrid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3.1 Traiter et exploiter l’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information</w:t>
            </w: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 xml:space="preserve"> ou le contact client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Traiter les messages et/ou les demandes des clients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Recueillir, extraire, exploiter, synthétiser les données (de sources internes et externes)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Rendre compte des données appropriées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Proposer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 actions de fidélisation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et/ou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développement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RC / données recueillies et l’orientat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commerciale de l’entreprise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>3.2 Contribuer à des actions de fidélisation de la clientèle et de développement de la relation client (RC)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Sélectionner et mettre en œuvre les outils de fidélisat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et/ou de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développement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de la RC de l’entreprise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Concourir à la préparation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à l’organisat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ion d’évènements et/ou d’opération de fidélisation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développement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RC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Particip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er à la mise en œuvre des évènements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et/ou opérations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fidélisation/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développement</w:t>
            </w: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la RC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Effectuer des ventes au rebond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Réaliser les opérations de suivi post évènement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Mobiliser les outils d’internet et les réseaux sociaux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  <w:t xml:space="preserve">3.3 Évaluer les actions de fidélisation et de développement de la relation client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Enrichir et actualiser le SIC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Mesurer et analyser les résultats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Rendre compte des actions et des résultats par écrit et/ou à l'oral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65C3B" w:rsidRPr="0024338E" w:rsidTr="00EF30B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43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Proposer des axes d’amélioration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65C3B" w:rsidRPr="0024338E" w:rsidRDefault="00A65C3B" w:rsidP="00A65C3B">
      <w:pPr>
        <w:shd w:val="clear" w:color="auto" w:fill="FFFFFF" w:themeFill="background1"/>
      </w:pPr>
      <w:r w:rsidRPr="0024338E">
        <w:br w:type="page"/>
      </w:r>
      <w:bookmarkStart w:id="0" w:name="_GoBack"/>
      <w:bookmarkEnd w:id="0"/>
    </w:p>
    <w:p w:rsidR="00A65C3B" w:rsidRPr="00AE5830" w:rsidRDefault="00A65C3B" w:rsidP="00A65C3B">
      <w:pPr>
        <w:shd w:val="clear" w:color="auto" w:fill="FFFFFF" w:themeFill="background1"/>
        <w:jc w:val="center"/>
        <w:rPr>
          <w:b/>
          <w:sz w:val="28"/>
        </w:rPr>
      </w:pPr>
      <w:r w:rsidRPr="00A65C3B">
        <w:rPr>
          <w:b/>
          <w:sz w:val="28"/>
        </w:rPr>
        <w:lastRenderedPageBreak/>
        <w:t>Groupe de compétences 4B : Prospecter et valoriser l’offre commerciale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971"/>
      </w:tblGrid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3B" w:rsidRPr="0024338E" w:rsidRDefault="00A65C3B" w:rsidP="00EF30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4B.1  Rechercher et analyser les informations à des fins d’exploitation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Identifier, au sein du SIC, les informations internes utiles à l’opération de prospection, les extraire et les analyser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Collecter, traiter et analyser les informations externes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Mettre à jour le système d’information commercial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4B.2  Participer à la conception d’une opération de prospection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Définir la cible en cohérence avec la stratégie de l’organisation et des moyens alloués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Fixer les objectifs quantitatifs et qualitatifs de l’opération en fonction des moyens alloués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Déterminer la durée de l’opération en fonction des moyens alloués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Déterminer la ou les techniques de prospect° adaptées aux objectifs du projet et aux moyens alloués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4B.3  Mettre en œuvre une opération de prospection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Élaborer le plan de prospection et le plan de tournée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Construire et/ou mettre à jour le fichier prospects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Sélectionner et/ou concevoir des outils d’aide à la prospection et des supports de communication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Établir le contact avec le prospect dans des situations de prospection physique et/ou à distance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Identifier les besoins du prospect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Argumenter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Traiter les objections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Conclure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Prendre congé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4B.4 Suivre et évaluer l’action de prospection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Traiter et exploiter les contacts obtenus lors d’une opération de prospection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Mettre à jour le fichier prospect et le système d’information mercatique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Qualifier les contacts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Définir les actions à mener auprès des contacts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Mesurer et analyser les résultats de l’opération de prospection et les écarts/rapport aux objectifs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Déterminer les causes des écarts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Proposer les actions correctives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Rendre compte de l’opération de prospection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4B.5 Valoriser les produits et/ou les services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65C3B" w:rsidRPr="0024338E" w:rsidTr="00792401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Mettre en valeur l’offre dans un salon, show-room, un espace de vente éphémère, chez le client, sur les sites marchands et sur les réseaux sociaux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3B" w:rsidRDefault="00A65C3B" w:rsidP="00A65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65C3B" w:rsidRDefault="00A65C3B" w:rsidP="00A65C3B"/>
    <w:p w:rsidR="00A65C3B" w:rsidRDefault="00A65C3B" w:rsidP="00A65C3B">
      <w:pPr>
        <w:jc w:val="center"/>
      </w:pPr>
    </w:p>
    <w:p w:rsidR="00696E5D" w:rsidRDefault="00A65C3B" w:rsidP="00A65C3B">
      <w:pPr>
        <w:jc w:val="center"/>
      </w:pPr>
      <w:r>
        <w:t xml:space="preserve"> </w:t>
      </w:r>
    </w:p>
    <w:sectPr w:rsidR="00696E5D" w:rsidSect="00CE5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0F" w:rsidRDefault="001A340F" w:rsidP="00EB44BD">
      <w:pPr>
        <w:spacing w:after="0" w:line="240" w:lineRule="auto"/>
      </w:pPr>
      <w:r>
        <w:separator/>
      </w:r>
    </w:p>
  </w:endnote>
  <w:endnote w:type="continuationSeparator" w:id="0">
    <w:p w:rsidR="001A340F" w:rsidRDefault="001A340F" w:rsidP="00E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0F" w:rsidRDefault="001A340F" w:rsidP="00EB44BD">
      <w:pPr>
        <w:spacing w:after="0" w:line="240" w:lineRule="auto"/>
      </w:pPr>
      <w:r>
        <w:separator/>
      </w:r>
    </w:p>
  </w:footnote>
  <w:footnote w:type="continuationSeparator" w:id="0">
    <w:p w:rsidR="001A340F" w:rsidRDefault="001A340F" w:rsidP="00E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Default="001A34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6876" o:spid="_x0000_s2056" type="#_x0000_t75" style="position:absolute;margin-left:0;margin-top:0;width:495.85pt;height:677.4pt;z-index:-251657216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Pr="00EB44BD" w:rsidRDefault="001A340F" w:rsidP="00EB44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6877" o:spid="_x0000_s2057" type="#_x0000_t75" style="position:absolute;margin-left:0;margin-top:0;width:495.85pt;height:677.4pt;z-index:-251656192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Default="001A34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6875" o:spid="_x0000_s2055" type="#_x0000_t75" style="position:absolute;margin-left:0;margin-top:0;width:495.85pt;height:677.4pt;z-index:-251658240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D72"/>
    <w:multiLevelType w:val="hybridMultilevel"/>
    <w:tmpl w:val="FACE6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F62ED"/>
    <w:multiLevelType w:val="hybridMultilevel"/>
    <w:tmpl w:val="A976C88A"/>
    <w:lvl w:ilvl="0" w:tplc="B318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D"/>
    <w:rsid w:val="001A340F"/>
    <w:rsid w:val="0025341B"/>
    <w:rsid w:val="002909C3"/>
    <w:rsid w:val="00696E5D"/>
    <w:rsid w:val="006B2138"/>
    <w:rsid w:val="0079140C"/>
    <w:rsid w:val="00792401"/>
    <w:rsid w:val="00904A59"/>
    <w:rsid w:val="009A5A25"/>
    <w:rsid w:val="009F3800"/>
    <w:rsid w:val="00A65C3B"/>
    <w:rsid w:val="00CD60B4"/>
    <w:rsid w:val="00CE52EC"/>
    <w:rsid w:val="00CF5098"/>
    <w:rsid w:val="00EB44BD"/>
    <w:rsid w:val="00E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C914297"/>
  <w15:chartTrackingRefBased/>
  <w15:docId w15:val="{5151A89A-B5A5-431A-8B56-F613A51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6E5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4BD"/>
  </w:style>
  <w:style w:type="paragraph" w:styleId="Pieddepage">
    <w:name w:val="footer"/>
    <w:basedOn w:val="Normal"/>
    <w:link w:val="PieddepageCar"/>
    <w:uiPriority w:val="99"/>
    <w:unhideWhenUsed/>
    <w:rsid w:val="00E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Bertrand</dc:creator>
  <cp:keywords/>
  <dc:description/>
  <cp:lastModifiedBy>L. Bertrand</cp:lastModifiedBy>
  <cp:revision>6</cp:revision>
  <dcterms:created xsi:type="dcterms:W3CDTF">2020-05-13T16:39:00Z</dcterms:created>
  <dcterms:modified xsi:type="dcterms:W3CDTF">2020-05-14T08:04:00Z</dcterms:modified>
</cp:coreProperties>
</file>