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98" w:rsidRPr="000E5041" w:rsidRDefault="004524DA" w:rsidP="007A67AB">
      <w:pPr>
        <w:tabs>
          <w:tab w:val="left" w:pos="18711"/>
        </w:tabs>
        <w:spacing w:after="0" w:line="240" w:lineRule="auto"/>
        <w:ind w:left="8647" w:right="1503"/>
        <w:jc w:val="right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95088</wp:posOffset>
                </wp:positionV>
                <wp:extent cx="3348990" cy="307975"/>
                <wp:effectExtent l="0" t="0" r="22860" b="539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307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CB17EE" w:rsidRPr="004E74E9" w:rsidRDefault="00CB17EE" w:rsidP="00B866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74E9">
                              <w:rPr>
                                <w:b/>
                                <w:sz w:val="28"/>
                                <w:szCs w:val="28"/>
                              </w:rPr>
                              <w:t>FORMATION BACCALAUR</w:t>
                            </w:r>
                            <w:r w:rsidR="006708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ÉAT MCV </w:t>
                            </w:r>
                            <w:proofErr w:type="spellStart"/>
                            <w:r w:rsidR="006708AB">
                              <w:rPr>
                                <w:b/>
                                <w:sz w:val="28"/>
                                <w:szCs w:val="28"/>
                              </w:rPr>
                              <w:t>Opt</w:t>
                            </w:r>
                            <w:proofErr w:type="spellEnd"/>
                            <w:r w:rsidR="006708AB">
                              <w:rPr>
                                <w:b/>
                                <w:sz w:val="28"/>
                                <w:szCs w:val="28"/>
                              </w:rPr>
                              <w:t>°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5pt;margin-top:7.5pt;width:26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" fillcolor="#c6d9f1 [671]" strokecolor="#4579b8 [3044]">
                <v:shadow on="t" opacity="22936f" origin=",.5" offset="0,.63889mm"/>
                <v:textbox>
                  <w:txbxContent>
                    <w:p w:rsidR="00CB17EE" w:rsidRPr="004E74E9" w:rsidRDefault="00CB17EE" w:rsidP="00B866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74E9">
                        <w:rPr>
                          <w:b/>
                          <w:sz w:val="28"/>
                          <w:szCs w:val="28"/>
                        </w:rPr>
                        <w:t>FORMATION BACCALAUR</w:t>
                      </w:r>
                      <w:r w:rsidR="006708AB">
                        <w:rPr>
                          <w:b/>
                          <w:sz w:val="28"/>
                          <w:szCs w:val="28"/>
                        </w:rPr>
                        <w:t xml:space="preserve">ÉAT MCV </w:t>
                      </w:r>
                      <w:proofErr w:type="spellStart"/>
                      <w:r w:rsidR="006708AB">
                        <w:rPr>
                          <w:b/>
                          <w:sz w:val="28"/>
                          <w:szCs w:val="28"/>
                        </w:rPr>
                        <w:t>Opt</w:t>
                      </w:r>
                      <w:proofErr w:type="spellEnd"/>
                      <w:r w:rsidR="006708AB">
                        <w:rPr>
                          <w:b/>
                          <w:sz w:val="28"/>
                          <w:szCs w:val="28"/>
                        </w:rPr>
                        <w:t>° B</w:t>
                      </w:r>
                    </w:p>
                  </w:txbxContent>
                </v:textbox>
              </v:rect>
            </w:pict>
          </mc:Fallback>
        </mc:AlternateContent>
      </w:r>
      <w:r w:rsidR="00B866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0</wp:posOffset>
                </wp:positionV>
                <wp:extent cx="1775460" cy="478155"/>
                <wp:effectExtent l="0" t="0" r="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B17EE" w:rsidRDefault="00CB17EE" w:rsidP="00B866F8">
                            <w:pPr>
                              <w:jc w:val="right"/>
                            </w:pPr>
                            <w:r>
                              <w:t>Compétences abordées en Seconde MRC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.3pt;margin-top:0;width:139.8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" filled="f" fillcolor="#3a7ccb" stroked="f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CB17EE" w:rsidRDefault="00CB17EE" w:rsidP="00B866F8">
                      <w:pPr>
                        <w:jc w:val="right"/>
                      </w:pPr>
                      <w:r>
                        <w:t>Compétences abordées en Seconde MRC</w:t>
                      </w:r>
                    </w:p>
                  </w:txbxContent>
                </v:textbox>
              </v:rect>
            </w:pict>
          </mc:Fallback>
        </mc:AlternateContent>
      </w:r>
      <w:r w:rsidR="00B866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85090</wp:posOffset>
                </wp:positionV>
                <wp:extent cx="619125" cy="337820"/>
                <wp:effectExtent l="0" t="0" r="28575" b="62230"/>
                <wp:wrapNone/>
                <wp:docPr id="1" name="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3782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E870" id="_x0000_t109" coordsize="21600,21600" o:spt="109" path="m,l,21600r21600,l21600,xe">
                <v:stroke joinstyle="miter"/>
                <v:path gradientshapeok="t" o:connecttype="rect"/>
              </v:shapetype>
              <v:shape id="Processus 1" o:spid="_x0000_s1026" type="#_x0000_t109" style="position:absolute;margin-left:-10.05pt;margin-top:6.7pt;width:48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" fillcolor="#c2d69b [1942]" strokecolor="#4579b8 [3044]">
                <v:shadow on="t" opacity="22936f" origin=",.5" offset="0,.63889mm"/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22397" w:type="dxa"/>
        <w:tblLook w:val="01E0" w:firstRow="1" w:lastRow="1" w:firstColumn="1" w:lastColumn="1" w:noHBand="0" w:noVBand="0"/>
      </w:tblPr>
      <w:tblGrid>
        <w:gridCol w:w="851"/>
        <w:gridCol w:w="142"/>
        <w:gridCol w:w="8756"/>
        <w:gridCol w:w="502"/>
        <w:gridCol w:w="503"/>
        <w:gridCol w:w="503"/>
        <w:gridCol w:w="502"/>
        <w:gridCol w:w="503"/>
        <w:gridCol w:w="503"/>
        <w:gridCol w:w="600"/>
        <w:gridCol w:w="600"/>
        <w:gridCol w:w="503"/>
        <w:gridCol w:w="502"/>
        <w:gridCol w:w="503"/>
        <w:gridCol w:w="503"/>
        <w:gridCol w:w="502"/>
        <w:gridCol w:w="503"/>
        <w:gridCol w:w="600"/>
        <w:gridCol w:w="600"/>
        <w:gridCol w:w="503"/>
        <w:gridCol w:w="503"/>
        <w:gridCol w:w="502"/>
        <w:gridCol w:w="503"/>
        <w:gridCol w:w="503"/>
        <w:gridCol w:w="502"/>
        <w:gridCol w:w="600"/>
        <w:gridCol w:w="600"/>
      </w:tblGrid>
      <w:tr w:rsidR="00CB17EE" w:rsidRPr="003C091C" w:rsidTr="00DB5723">
        <w:trPr>
          <w:trHeight w:val="270"/>
        </w:trPr>
        <w:tc>
          <w:tcPr>
            <w:tcW w:w="993" w:type="dxa"/>
            <w:gridSpan w:val="2"/>
            <w:textDirection w:val="btLr"/>
            <w:vAlign w:val="center"/>
          </w:tcPr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7EE" w:rsidRPr="003C091C" w:rsidRDefault="00CB17EE" w:rsidP="00DA2770">
            <w:pPr>
              <w:spacing w:after="0" w:line="240" w:lineRule="auto"/>
              <w:ind w:left="82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Seconde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Première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4E74E9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Terminale</w:t>
            </w:r>
          </w:p>
        </w:tc>
      </w:tr>
      <w:tr w:rsidR="00CB17EE" w:rsidRPr="003C091C" w:rsidTr="00DB5723">
        <w:tc>
          <w:tcPr>
            <w:tcW w:w="99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B17EE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B17EE" w:rsidRPr="000E5041" w:rsidRDefault="00CB17EE" w:rsidP="00DA2770">
            <w:pPr>
              <w:spacing w:after="0" w:line="240" w:lineRule="auto"/>
              <w:ind w:left="82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EE" w:rsidRDefault="00CB17EE" w:rsidP="00DA2770">
            <w:pPr>
              <w:spacing w:after="0" w:line="240" w:lineRule="auto"/>
              <w:ind w:left="82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:rsidR="00CB17EE" w:rsidRPr="003C091C" w:rsidRDefault="00CB17EE" w:rsidP="00DA2770">
            <w:pPr>
              <w:spacing w:after="0" w:line="240" w:lineRule="auto"/>
              <w:ind w:left="82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Pr="00CB17EE" w:rsidRDefault="00CB17EE" w:rsidP="00CB17EE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6"/>
                <w:szCs w:val="16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Pr="003C091C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8"/>
                <w:szCs w:val="20"/>
              </w:rPr>
              <w:t>S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EE" w:rsidRDefault="00CB17EE" w:rsidP="00DA2770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18"/>
                <w:szCs w:val="20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PFMP 6</w:t>
            </w:r>
          </w:p>
        </w:tc>
      </w:tr>
      <w:tr w:rsidR="004373BC" w:rsidRPr="00DF57D5" w:rsidTr="00DB57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Groupe de compétences 1 :  Conseiller et vendre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1.1 Assurer la veille commerciale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Rechercher, hiérarchiser, exploiter et 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iser en continu les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informat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 sur l’entreprise/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son marché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Maîtriser la technologie des produits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Sélectionner les outils de recherche d’information les plus adaptés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 xml:space="preserve">1.2 Réaliser la vente dans un cadre </w:t>
            </w:r>
            <w:proofErr w:type="spellStart"/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omnicanal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Intégrer l’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omnicanal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dans le processus de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Prendre contact avec le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S’adapter au contexte commercial et au comportement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4373BC" w:rsidRPr="00DF57D5" w:rsidTr="00DB572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Présenter l’entreprise et/ou ses produits et/ou ses services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Argumenter Réaliser une démonstration le cas échéant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Répondre aux objections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Proposer les produits et/ou les services associés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21FF0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spacing w:before="1"/>
              <w:ind w:left="107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Détecter les opportunités de vente(s)additionnelle(s) et les concrétiser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5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S’assurer de la disponibilité du produit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eastAsia="Arial" w:cstheme="minorHAnsi"/>
                <w:sz w:val="20"/>
                <w:szCs w:val="20"/>
              </w:rPr>
            </w:pPr>
            <w:r w:rsidRPr="00DF57D5">
              <w:rPr>
                <w:rFonts w:eastAsia="Arial" w:cstheme="minorHAnsi"/>
                <w:sz w:val="20"/>
                <w:szCs w:val="20"/>
              </w:rPr>
              <w:t>Formaliser l’accord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cstheme="minorHAnsi"/>
                <w:b/>
                <w:color w:val="00B050"/>
                <w:sz w:val="20"/>
                <w:szCs w:val="20"/>
              </w:rPr>
              <w:t>1.3 Assurer l’exécution de la vente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Rassurer le client sur son choix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Prendre congé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3BC" w:rsidRPr="00DF57D5" w:rsidRDefault="004373BC" w:rsidP="004373BC">
            <w:pPr>
              <w:pStyle w:val="TableParagraph"/>
              <w:ind w:left="107" w:right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Groupe de compétences 2 : Suivre les ventes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2.1 Assurer le suivi de la commande du produit et/ou du service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Suivre l’évolution de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F57D5">
              <w:rPr>
                <w:rFonts w:cstheme="minorHAnsi"/>
                <w:sz w:val="20"/>
                <w:szCs w:val="20"/>
              </w:rPr>
              <w:t>commande et éventuellement du règlement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Informer le client des délais et des modalités de mise à disposition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2.2 Mettre en œuvre le ou les services associés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Sélectionner le cas échéant le prestataire le plus adapté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Collecter et transmettre les informations au service de l’entreprise ou aux prestataires concernés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Suivre l’exécution du ou des service(s) associé(s) et en rendre compte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Effectuer le cas échéant les relances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2.3 Traiter les retours et les réclamations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Identifier le(s) problème(s) rencontré(s) par le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Proposer une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solut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adaptée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/ aux 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procédures de l’en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treprise et de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règlementat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2.4 S’assurer de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Collecter les informations de satisfaction auprès des clients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Mesurer et analyser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Transmettre les informations sur la satisfaction du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Exploiter les informations recueillies à des fins d’amélioration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Proposer des éléments de nature à améliorer la satisfaction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  <w:r w:rsidRPr="00DF57D5">
              <w:rPr>
                <w:rFonts w:eastAsia="Arial" w:cstheme="minorHAnsi"/>
                <w:sz w:val="20"/>
                <w:szCs w:val="20"/>
              </w:rPr>
              <w:t>Groupe de compétences 3 : Gérer la relation commerciale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3.1 Traiter et exploiter l’information ou le contact client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Traiter les messages et/ou les demandes des clients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Recueillir, extraire, exploiter, synthétiser les données (de sources internes et externes)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Rendre compte des données appropriées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Proposer des actions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° et/ou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 /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donn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ées recueillies et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orientat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commerciale de l’entreprise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3.2 Contribuer à des actions de fidélisation de la clientèle et de développement de la relation client</w:t>
            </w: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(RC)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Sélectionner et mettre en œuvre les outils de 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° et/ou de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l’entreprise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Concourir à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préparat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 et à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organisat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 d’évènements et/ou d’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°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fidélisat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RC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Participe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 à la mise en œuvre des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évènem</w:t>
            </w:r>
            <w:r w:rsidRPr="004524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ts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et/ou </w:t>
            </w:r>
            <w:proofErr w:type="spellStart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 de fidélisation/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dvlpt</w:t>
            </w:r>
            <w:proofErr w:type="spellEnd"/>
            <w:r w:rsidRPr="00DF57D5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Effectuer des ventes au rebond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Réaliser les opérations de suivi post évènement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Mobiliser les outils d’internet et les réseaux sociaux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3.3 Évaluer les actions de fidélisation et de développement de la relation client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Enrichir et actualiser le SIC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spacing w:before="1"/>
              <w:ind w:left="107"/>
              <w:rPr>
                <w:rFonts w:asciiTheme="minorHAnsi" w:eastAsia="Times New Roman" w:hAnsiTheme="minorHAnsi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Mesurer et analyser les résultats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pStyle w:val="TableParagraph"/>
              <w:ind w:left="10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asciiTheme="minorHAnsi" w:hAnsiTheme="minorHAnsi" w:cstheme="minorHAnsi"/>
                <w:sz w:val="20"/>
                <w:szCs w:val="20"/>
              </w:rPr>
              <w:t>Rendre compte des actions et des résultats par écrit et/ou à l'oral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3BC" w:rsidRPr="00DF57D5" w:rsidTr="00DB57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ind w:left="8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BC" w:rsidRPr="00DF57D5" w:rsidRDefault="004373BC" w:rsidP="004373BC">
            <w:pPr>
              <w:spacing w:after="0" w:line="240" w:lineRule="auto"/>
              <w:ind w:left="96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F57D5">
              <w:rPr>
                <w:rFonts w:cstheme="minorHAnsi"/>
                <w:sz w:val="20"/>
                <w:szCs w:val="20"/>
              </w:rPr>
              <w:t>Proposer des axes d’amélioration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B866F8" w:rsidRDefault="004373BC" w:rsidP="004373BC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DF57D5" w:rsidRDefault="004373BC" w:rsidP="004373B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946DC" w:rsidRDefault="00F946DC"/>
    <w:p w:rsidR="00F946DC" w:rsidRDefault="00F946DC"/>
    <w:p w:rsidR="00F946DC" w:rsidRDefault="00F946DC"/>
    <w:tbl>
      <w:tblPr>
        <w:tblpPr w:leftFromText="141" w:rightFromText="141" w:vertAnchor="text" w:tblpXSpec="center" w:tblpY="1"/>
        <w:tblOverlap w:val="never"/>
        <w:tblW w:w="22397" w:type="dxa"/>
        <w:tblLook w:val="01E0" w:firstRow="1" w:lastRow="1" w:firstColumn="1" w:lastColumn="1" w:noHBand="0" w:noVBand="0"/>
      </w:tblPr>
      <w:tblGrid>
        <w:gridCol w:w="993"/>
        <w:gridCol w:w="8756"/>
        <w:gridCol w:w="502"/>
        <w:gridCol w:w="503"/>
        <w:gridCol w:w="503"/>
        <w:gridCol w:w="502"/>
        <w:gridCol w:w="503"/>
        <w:gridCol w:w="503"/>
        <w:gridCol w:w="600"/>
        <w:gridCol w:w="600"/>
        <w:gridCol w:w="503"/>
        <w:gridCol w:w="502"/>
        <w:gridCol w:w="503"/>
        <w:gridCol w:w="503"/>
        <w:gridCol w:w="502"/>
        <w:gridCol w:w="503"/>
        <w:gridCol w:w="600"/>
        <w:gridCol w:w="600"/>
        <w:gridCol w:w="503"/>
        <w:gridCol w:w="503"/>
        <w:gridCol w:w="502"/>
        <w:gridCol w:w="503"/>
        <w:gridCol w:w="503"/>
        <w:gridCol w:w="502"/>
        <w:gridCol w:w="600"/>
        <w:gridCol w:w="600"/>
      </w:tblGrid>
      <w:tr w:rsidR="00F946DC" w:rsidRPr="00DF57D5" w:rsidTr="00DB5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6DC" w:rsidRDefault="00F946DC" w:rsidP="0040427A">
            <w:pPr>
              <w:spacing w:before="72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Groupe de compétences 4B : Prospecter et valoriser l’offre commerciale</w:t>
            </w:r>
          </w:p>
          <w:p w:rsidR="00F946DC" w:rsidRPr="00DF57D5" w:rsidRDefault="00F946DC" w:rsidP="0040427A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spacing w:after="0" w:line="240" w:lineRule="auto"/>
              <w:rPr>
                <w:rFonts w:eastAsia="Arial" w:cs="Arial"/>
                <w:b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4B</w:t>
            </w: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.1 </w:t>
            </w:r>
            <w:r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Rechercher et analyser les informations à des fins</w:t>
            </w: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d’exploitation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46DC" w:rsidRPr="002D2935" w:rsidRDefault="00F946DC" w:rsidP="00115C47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Identifier, au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du SIC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, les informations internes utiles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 de prospect°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, les extraire et les analyser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Collecter, traiter et analyser les informations externes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95C51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Mettre à jour le système d’information commercial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4524DA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4524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4B</w:t>
            </w: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.2 </w:t>
            </w:r>
            <w:r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Participer à la conception d’une opération de prospection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Définir la cible en cohérence avec la stratégie de l’organisation et des moyens alloués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Fixer les objectifs quantitatifs et qualitatifs de l’opération en fonction des moyens alloués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Déterminer la durée de l’opération en fonction des moyens alloués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Déterminer 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 les techniques de prospect°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 adaptées aux objectifs du projet et aux moyens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lloués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4B</w:t>
            </w:r>
            <w:r w:rsidRPr="00DF57D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.3 </w:t>
            </w:r>
            <w:r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Mettre en œuvre une opération de prospection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Élaborer le plan de prospection et le plan de tournée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Construire et/ou mettre à jour le fichier prospects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Sélectionner et/ou concevoir des outils d’aide à la prospection et des supports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ommunication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Établir le contact avec le prospect dans des situations de prospection physique et/ou à distance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Identifier les besoins du prospect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Argumenter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Traiter les objections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Conclure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Prendre congé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4B.4 </w:t>
            </w:r>
            <w:r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Suivre et évaluer l’action de prospection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115C47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Traiter et exploiter 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contacts obtenus lors d’une opération de prospection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Mettre à jour le fichier prospect et le système d’information mercatique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Qualifier les contacts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Définir les actions à mener auprès des contacts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Mesurer et analy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ser les résultats de l’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opérat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°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prospection et les écarts/</w:t>
            </w: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rapport aux objectifs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115C47" w:rsidRDefault="00F946DC" w:rsidP="00115C47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 xml:space="preserve">Déterminer les causes des écarts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2D2935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115C47">
              <w:rPr>
                <w:rFonts w:asciiTheme="minorHAnsi" w:hAnsiTheme="minorHAnsi" w:cstheme="minorHAnsi"/>
                <w:sz w:val="20"/>
                <w:szCs w:val="20"/>
              </w:rPr>
              <w:t>Proposer les actions correctives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2D2935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2D293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C" w:rsidRPr="002D2935" w:rsidRDefault="00F946DC" w:rsidP="00115C47">
            <w:pPr>
              <w:pStyle w:val="TableParagraph"/>
              <w:ind w:left="110" w:right="507"/>
              <w:rPr>
                <w:rFonts w:asciiTheme="minorHAnsi" w:hAnsiTheme="minorHAnsi"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Rendre compte de l’opération de prospection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115C47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DC" w:rsidRPr="002D2935" w:rsidRDefault="007419A0" w:rsidP="00115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4B.5</w:t>
            </w:r>
            <w:r w:rsidR="00F946DC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  <w:r w:rsidR="00F946DC" w:rsidRPr="002D2935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Valoriser les produits et/ou les services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115C47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6DC" w:rsidRPr="00DF57D5" w:rsidTr="00DB5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ind w:left="82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46DC" w:rsidRPr="00DF57D5" w:rsidRDefault="00F946DC" w:rsidP="00115C47">
            <w:pPr>
              <w:pStyle w:val="TableParagraph"/>
              <w:ind w:left="110" w:right="507"/>
              <w:rPr>
                <w:rFonts w:cstheme="minorHAnsi"/>
                <w:sz w:val="20"/>
                <w:szCs w:val="20"/>
              </w:rPr>
            </w:pPr>
            <w:r w:rsidRPr="002D2935">
              <w:rPr>
                <w:rFonts w:asciiTheme="minorHAnsi" w:hAnsiTheme="minorHAnsi" w:cstheme="minorHAnsi"/>
                <w:sz w:val="20"/>
                <w:szCs w:val="20"/>
              </w:rPr>
              <w:t>Mettre en valeur l’offre dans un salon, show-room, un espace de vente éphémère, chez le client, sur les sites marchands et sur les réseaux sociaux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B866F8" w:rsidRDefault="00F946DC" w:rsidP="00115C47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C" w:rsidRPr="00DF57D5" w:rsidRDefault="00F946DC" w:rsidP="00115C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33927" w:rsidRDefault="00C33927"/>
    <w:p w:rsidR="004E74E9" w:rsidRPr="004E74E9" w:rsidRDefault="00DA2770" w:rsidP="00E41F9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bookmarkStart w:id="0" w:name="_GoBack"/>
      <w:bookmarkEnd w:id="0"/>
    </w:p>
    <w:sectPr w:rsidR="004E74E9" w:rsidRPr="004E74E9" w:rsidSect="00D46655">
      <w:pgSz w:w="23814" w:h="16839" w:orient="landscape" w:code="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74AE"/>
    <w:multiLevelType w:val="hybridMultilevel"/>
    <w:tmpl w:val="1CDEECAC"/>
    <w:lvl w:ilvl="0" w:tplc="040C000F">
      <w:start w:val="1"/>
      <w:numFmt w:val="decimal"/>
      <w:lvlText w:val="%1."/>
      <w:lvlJc w:val="left"/>
      <w:pPr>
        <w:ind w:left="5256" w:hanging="360"/>
      </w:pPr>
    </w:lvl>
    <w:lvl w:ilvl="1" w:tplc="040C0019" w:tentative="1">
      <w:start w:val="1"/>
      <w:numFmt w:val="lowerLetter"/>
      <w:lvlText w:val="%2."/>
      <w:lvlJc w:val="left"/>
      <w:pPr>
        <w:ind w:left="5976" w:hanging="360"/>
      </w:pPr>
    </w:lvl>
    <w:lvl w:ilvl="2" w:tplc="040C001B" w:tentative="1">
      <w:start w:val="1"/>
      <w:numFmt w:val="lowerRoman"/>
      <w:lvlText w:val="%3."/>
      <w:lvlJc w:val="right"/>
      <w:pPr>
        <w:ind w:left="6696" w:hanging="180"/>
      </w:pPr>
    </w:lvl>
    <w:lvl w:ilvl="3" w:tplc="040C000F" w:tentative="1">
      <w:start w:val="1"/>
      <w:numFmt w:val="decimal"/>
      <w:lvlText w:val="%4."/>
      <w:lvlJc w:val="left"/>
      <w:pPr>
        <w:ind w:left="7416" w:hanging="360"/>
      </w:pPr>
    </w:lvl>
    <w:lvl w:ilvl="4" w:tplc="040C0019" w:tentative="1">
      <w:start w:val="1"/>
      <w:numFmt w:val="lowerLetter"/>
      <w:lvlText w:val="%5."/>
      <w:lvlJc w:val="left"/>
      <w:pPr>
        <w:ind w:left="8136" w:hanging="360"/>
      </w:pPr>
    </w:lvl>
    <w:lvl w:ilvl="5" w:tplc="040C001B" w:tentative="1">
      <w:start w:val="1"/>
      <w:numFmt w:val="lowerRoman"/>
      <w:lvlText w:val="%6."/>
      <w:lvlJc w:val="right"/>
      <w:pPr>
        <w:ind w:left="8856" w:hanging="180"/>
      </w:pPr>
    </w:lvl>
    <w:lvl w:ilvl="6" w:tplc="040C000F" w:tentative="1">
      <w:start w:val="1"/>
      <w:numFmt w:val="decimal"/>
      <w:lvlText w:val="%7."/>
      <w:lvlJc w:val="left"/>
      <w:pPr>
        <w:ind w:left="9576" w:hanging="360"/>
      </w:pPr>
    </w:lvl>
    <w:lvl w:ilvl="7" w:tplc="040C0019" w:tentative="1">
      <w:start w:val="1"/>
      <w:numFmt w:val="lowerLetter"/>
      <w:lvlText w:val="%8."/>
      <w:lvlJc w:val="left"/>
      <w:pPr>
        <w:ind w:left="10296" w:hanging="360"/>
      </w:pPr>
    </w:lvl>
    <w:lvl w:ilvl="8" w:tplc="040C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7453601E"/>
    <w:multiLevelType w:val="hybridMultilevel"/>
    <w:tmpl w:val="5994087A"/>
    <w:lvl w:ilvl="0" w:tplc="8C3C5C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C5ED0E0">
      <w:numFmt w:val="bullet"/>
      <w:lvlText w:val="•"/>
      <w:lvlJc w:val="left"/>
      <w:pPr>
        <w:ind w:left="1003" w:hanging="360"/>
      </w:pPr>
      <w:rPr>
        <w:rFonts w:hint="default"/>
        <w:lang w:val="fr-FR" w:eastAsia="en-US" w:bidi="ar-SA"/>
      </w:rPr>
    </w:lvl>
    <w:lvl w:ilvl="2" w:tplc="D59A21D0">
      <w:numFmt w:val="bullet"/>
      <w:lvlText w:val="•"/>
      <w:lvlJc w:val="left"/>
      <w:pPr>
        <w:ind w:left="1186" w:hanging="360"/>
      </w:pPr>
      <w:rPr>
        <w:rFonts w:hint="default"/>
        <w:lang w:val="fr-FR" w:eastAsia="en-US" w:bidi="ar-SA"/>
      </w:rPr>
    </w:lvl>
    <w:lvl w:ilvl="3" w:tplc="6FC09D4C">
      <w:numFmt w:val="bullet"/>
      <w:lvlText w:val="•"/>
      <w:lvlJc w:val="left"/>
      <w:pPr>
        <w:ind w:left="1369" w:hanging="360"/>
      </w:pPr>
      <w:rPr>
        <w:rFonts w:hint="default"/>
        <w:lang w:val="fr-FR" w:eastAsia="en-US" w:bidi="ar-SA"/>
      </w:rPr>
    </w:lvl>
    <w:lvl w:ilvl="4" w:tplc="1D2EB80C">
      <w:numFmt w:val="bullet"/>
      <w:lvlText w:val="•"/>
      <w:lvlJc w:val="left"/>
      <w:pPr>
        <w:ind w:left="1552" w:hanging="360"/>
      </w:pPr>
      <w:rPr>
        <w:rFonts w:hint="default"/>
        <w:lang w:val="fr-FR" w:eastAsia="en-US" w:bidi="ar-SA"/>
      </w:rPr>
    </w:lvl>
    <w:lvl w:ilvl="5" w:tplc="5D42407C">
      <w:numFmt w:val="bullet"/>
      <w:lvlText w:val="•"/>
      <w:lvlJc w:val="left"/>
      <w:pPr>
        <w:ind w:left="1735" w:hanging="360"/>
      </w:pPr>
      <w:rPr>
        <w:rFonts w:hint="default"/>
        <w:lang w:val="fr-FR" w:eastAsia="en-US" w:bidi="ar-SA"/>
      </w:rPr>
    </w:lvl>
    <w:lvl w:ilvl="6" w:tplc="500AFA84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7" w:tplc="378685E8">
      <w:numFmt w:val="bullet"/>
      <w:lvlText w:val="•"/>
      <w:lvlJc w:val="left"/>
      <w:pPr>
        <w:ind w:left="2101" w:hanging="360"/>
      </w:pPr>
      <w:rPr>
        <w:rFonts w:hint="default"/>
        <w:lang w:val="fr-FR" w:eastAsia="en-US" w:bidi="ar-SA"/>
      </w:rPr>
    </w:lvl>
    <w:lvl w:ilvl="8" w:tplc="788AAC5E">
      <w:numFmt w:val="bullet"/>
      <w:lvlText w:val="•"/>
      <w:lvlJc w:val="left"/>
      <w:pPr>
        <w:ind w:left="228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8"/>
    <w:rsid w:val="00054B46"/>
    <w:rsid w:val="000E5041"/>
    <w:rsid w:val="00110434"/>
    <w:rsid w:val="00115C47"/>
    <w:rsid w:val="00142C48"/>
    <w:rsid w:val="0019201A"/>
    <w:rsid w:val="001E2C1C"/>
    <w:rsid w:val="002D2935"/>
    <w:rsid w:val="00305CB8"/>
    <w:rsid w:val="003C091C"/>
    <w:rsid w:val="0040427A"/>
    <w:rsid w:val="004373BC"/>
    <w:rsid w:val="004524DA"/>
    <w:rsid w:val="00477ED4"/>
    <w:rsid w:val="004E74E9"/>
    <w:rsid w:val="005B36E3"/>
    <w:rsid w:val="006439EE"/>
    <w:rsid w:val="006468C0"/>
    <w:rsid w:val="0066130E"/>
    <w:rsid w:val="006708AB"/>
    <w:rsid w:val="006B3F5A"/>
    <w:rsid w:val="007419A0"/>
    <w:rsid w:val="00781B2B"/>
    <w:rsid w:val="007A67AB"/>
    <w:rsid w:val="007A6A99"/>
    <w:rsid w:val="00801989"/>
    <w:rsid w:val="00911EBA"/>
    <w:rsid w:val="009C3118"/>
    <w:rsid w:val="009E25D8"/>
    <w:rsid w:val="00A07010"/>
    <w:rsid w:val="00A86F5B"/>
    <w:rsid w:val="00B07470"/>
    <w:rsid w:val="00B517BB"/>
    <w:rsid w:val="00B866F8"/>
    <w:rsid w:val="00BA7B29"/>
    <w:rsid w:val="00C33927"/>
    <w:rsid w:val="00C94E7B"/>
    <w:rsid w:val="00CB0B7D"/>
    <w:rsid w:val="00CB17EE"/>
    <w:rsid w:val="00D02AD7"/>
    <w:rsid w:val="00D46655"/>
    <w:rsid w:val="00D5510D"/>
    <w:rsid w:val="00DA2770"/>
    <w:rsid w:val="00DB5723"/>
    <w:rsid w:val="00DB7E7E"/>
    <w:rsid w:val="00DD2290"/>
    <w:rsid w:val="00DF57D5"/>
    <w:rsid w:val="00E41F98"/>
    <w:rsid w:val="00F86411"/>
    <w:rsid w:val="00F946DC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08002"/>
    </o:shapedefaults>
    <o:shapelayout v:ext="edit">
      <o:idmap v:ext="edit" data="1"/>
    </o:shapelayout>
  </w:shapeDefaults>
  <w:decimalSymbol w:val=","/>
  <w:listSeparator w:val=";"/>
  <w14:docId w14:val="492E92FE"/>
  <w15:docId w15:val="{C4FC7CF5-E528-41EE-A751-6343FC7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019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profil.x86</dc:creator>
  <cp:lastModifiedBy>L. Bertrand</cp:lastModifiedBy>
  <cp:revision>3</cp:revision>
  <cp:lastPrinted>2020-05-13T16:54:00Z</cp:lastPrinted>
  <dcterms:created xsi:type="dcterms:W3CDTF">2020-05-13T16:54:00Z</dcterms:created>
  <dcterms:modified xsi:type="dcterms:W3CDTF">2020-05-13T16:56:00Z</dcterms:modified>
</cp:coreProperties>
</file>